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60" w:rsidRDefault="001D2F98" w:rsidP="0055135A">
      <w:pPr>
        <w:jc w:val="center"/>
        <w:rPr>
          <w:rFonts w:ascii="Times New Roman" w:hAnsi="Times New Roman" w:cs="Times New Roman"/>
          <w:sz w:val="24"/>
        </w:rPr>
      </w:pPr>
      <w:r w:rsidRPr="0055135A">
        <w:rPr>
          <w:rFonts w:ascii="Times New Roman" w:hAnsi="Times New Roman" w:cs="Times New Roman"/>
          <w:sz w:val="24"/>
        </w:rPr>
        <w:t>Методическая разработка «ТИКО- чудеса, как мы строили объёмные фигуры»</w:t>
      </w:r>
      <w:r w:rsidR="0055135A">
        <w:rPr>
          <w:rFonts w:ascii="Times New Roman" w:hAnsi="Times New Roman" w:cs="Times New Roman"/>
          <w:sz w:val="24"/>
        </w:rPr>
        <w:t>.</w:t>
      </w:r>
    </w:p>
    <w:p w:rsid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Современный образовательный процесс требует внедрения инновационных методов, которые делают обучение увлекательным и эффективным. Одним из таких инструментов </w:t>
      </w:r>
    </w:p>
    <w:p w:rsidR="006E41E0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является </w:t>
      </w: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ТИКО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(Трансформируемый Игровой Конструктор для Обучения) 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 xml:space="preserve"> набор ярких плоскостных пластмассовых деталей, шарнирно соединяющихся между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собой.</w:t>
      </w:r>
    </w:p>
    <w:p w:rsidR="006E41E0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Актуальность использования ТИКО обусловлена его многофункциональностью: он </w:t>
      </w:r>
    </w:p>
    <w:p w:rsidR="006E41E0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помогает детям наглядно увидеть переход от плоской фигуры к объёмной, развивает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математические представления, мелкую моторику и творческие способности. Конструктор рекомендован Академией Наук РФ и РГПУ им. Герцена.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Цель статьи</w:t>
      </w:r>
      <w:r w:rsidR="006E41E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 поделиться опытом применения ТИКО в работе с дошкольниками, описать методики построения объёмных фигур и проанализировать их влияние на развитие детей.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 основы использования ТИКО</w:t>
      </w:r>
    </w:p>
    <w:p w:rsidR="006E41E0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ТИКО разработан на основе деятельностного подхода в обучении. Его ключевые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особенности:</w:t>
      </w:r>
    </w:p>
    <w:p w:rsidR="00114C0D" w:rsidRPr="00114C0D" w:rsidRDefault="00580F45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детали соединяются под разными углами (60</w:t>
      </w:r>
      <w:r w:rsidR="006E41E0">
        <w:rPr>
          <w:rFonts w:ascii="Times New Roman" w:hAnsi="Times New Roman" w:cs="Times New Roman"/>
          <w:sz w:val="24"/>
          <w:szCs w:val="24"/>
          <w:lang w:eastAsia="ru-RU"/>
        </w:rPr>
        <w:t xml:space="preserve">-90 </w:t>
      </w:r>
      <w:r w:rsidR="00396ED3">
        <w:rPr>
          <w:rFonts w:ascii="Times New Roman" w:hAnsi="Times New Roman" w:cs="Times New Roman"/>
          <w:sz w:val="24"/>
          <w:szCs w:val="24"/>
          <w:lang w:eastAsia="ru-RU"/>
        </w:rPr>
        <w:t>градусов, что позволяет создавать сложные конструкции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4C0D" w:rsidRPr="00114C0D" w:rsidRDefault="00580F45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внутри больших фигур есть отверстия, которые можно использовать как «окошки» 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или «двери»;</w:t>
      </w:r>
    </w:p>
    <w:p w:rsidR="00114C0D" w:rsidRPr="00114C0D" w:rsidRDefault="003B31EB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 2018 года в наборы добавлены колёса, что расширяет возможности конструирования 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подвижных моделей.</w:t>
      </w:r>
    </w:p>
    <w:p w:rsidR="00CF1A58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Наборы ТИКО («Малыш», «Фантазёр», «Геометрия», «Архимед» и др.) рассчитаны на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разный возраст и уровень подготовки детей.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Использование ТИКО способствует решению следующих задач: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образовательных: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знакомство с геометрическими фигурами, развитие пространственного и логического мышления;</w:t>
      </w:r>
    </w:p>
    <w:p w:rsidR="00CF1A58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развивающих: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улучшение мелкой моторики, координации движений, творческого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воображения;</w:t>
      </w:r>
    </w:p>
    <w:p w:rsidR="00CF1A58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воспитательных: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формирование навыков сотрудничества, самостоятельности,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целеустремлённости.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Методика работы с ТИКО: практические примеры</w:t>
      </w:r>
    </w:p>
    <w:p w:rsidR="00CF1A58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 занятий: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t> формирование умения создавать объёмные фигуры, развитие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пространственного воображения и конструкторских навыков у дошкольников.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наборы ТИКО;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схемы и образцы конструкций;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технологические карты (для старших дошкольников);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контейнеры для хранения деталей.</w:t>
      </w:r>
    </w:p>
    <w:p w:rsidR="00114C0D" w:rsidRPr="00114C0D" w:rsidRDefault="00CF1A58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Подготовительная</w:t>
      </w:r>
      <w:r w:rsidR="00114C0D"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группа (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114C0D"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–7 лет):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работа по схемам и чертежам (призма, тетраэдр);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тематические проекты («Транспорт», «Животные»).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 результатов</w:t>
      </w:r>
    </w:p>
    <w:p w:rsidR="006F6B39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Внедрение ТИКО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noBreakHyphen/>
        <w:t>конструирования в образовательный процесс позволило достичь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следующих результатов:</w:t>
      </w:r>
    </w:p>
    <w:p w:rsidR="006F6B39" w:rsidRDefault="006F6B39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дети научились соединять детали под разными углами, создавать объёмные фигуры по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схемам и собственному замыслу;</w:t>
      </w:r>
    </w:p>
    <w:p w:rsidR="006F6B39" w:rsidRDefault="006F6B39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улучшилась мелкая моторика и координация движений (по результатам диагностики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ловкости пальцев);</w:t>
      </w:r>
    </w:p>
    <w:p w:rsidR="006F6B39" w:rsidRDefault="006F6B39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развилось пространственное мышление: дети стали лучше понимать взаимосвязь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плоских и объёмных фигур;</w:t>
      </w:r>
    </w:p>
    <w:p w:rsidR="00114C0D" w:rsidRPr="00114C0D" w:rsidRDefault="006F6B39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повысилась познавательная активность и самостоятельность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4C0D" w:rsidRPr="00114C0D" w:rsidRDefault="00EC2AFA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сформировались навыки сотрудничества: дети научились работать в парах и группах.</w:t>
      </w:r>
    </w:p>
    <w:p w:rsidR="00114C0D" w:rsidRPr="00114C0D" w:rsidRDefault="00EC2AFA" w:rsidP="00114C0D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Вывод.</w:t>
      </w:r>
    </w:p>
    <w:p w:rsidR="00EC2AFA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Использование ТИКО</w:t>
      </w:r>
      <w:r w:rsidRPr="00114C0D">
        <w:rPr>
          <w:rFonts w:ascii="Times New Roman" w:hAnsi="Times New Roman" w:cs="Times New Roman"/>
          <w:sz w:val="24"/>
          <w:szCs w:val="24"/>
          <w:lang w:eastAsia="ru-RU"/>
        </w:rPr>
        <w:noBreakHyphen/>
        <w:t>конструктора в работе с дошкольниками доказало свою 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эффективность. Занятия не только развивают математические и конструкторские навыки, но и стимулируют творческое мышление, делают обучение наглядным и увлекательным.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Перспективы дальнейшего использования ТИКО включают:</w:t>
      </w:r>
    </w:p>
    <w:p w:rsidR="00114C0D" w:rsidRPr="00114C0D" w:rsidRDefault="00EC2AFA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расширение тематики занятий (интеграция с экологией, историей, искусством);</w:t>
      </w:r>
    </w:p>
    <w:p w:rsidR="00114C0D" w:rsidRPr="00114C0D" w:rsidRDefault="00EC2AFA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внедрение проектной деятельности (создание больших коллективных конструкций);</w:t>
      </w:r>
    </w:p>
    <w:p w:rsidR="00114C0D" w:rsidRPr="00114C0D" w:rsidRDefault="00EC2AFA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t>вовлечение родителей (мастер</w:t>
      </w:r>
      <w:r w:rsidR="00114C0D" w:rsidRPr="00114C0D">
        <w:rPr>
          <w:rFonts w:ascii="Times New Roman" w:hAnsi="Times New Roman" w:cs="Times New Roman"/>
          <w:sz w:val="24"/>
          <w:szCs w:val="24"/>
          <w:lang w:eastAsia="ru-RU"/>
        </w:rPr>
        <w:noBreakHyphen/>
        <w:t>классы, семейные конкурсы).</w:t>
      </w:r>
    </w:p>
    <w:p w:rsidR="00114C0D" w:rsidRPr="00114C0D" w:rsidRDefault="00114C0D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C0D">
        <w:rPr>
          <w:rFonts w:ascii="Times New Roman" w:hAnsi="Times New Roman" w:cs="Times New Roman"/>
          <w:sz w:val="24"/>
          <w:szCs w:val="24"/>
          <w:lang w:eastAsia="ru-RU"/>
        </w:rPr>
        <w:t>ТИКО</w:t>
      </w:r>
      <w:r w:rsidR="00EC2AFA">
        <w:rPr>
          <w:rFonts w:ascii="Times New Roman" w:hAnsi="Times New Roman" w:cs="Times New Roman"/>
          <w:sz w:val="24"/>
          <w:szCs w:val="24"/>
          <w:lang w:eastAsia="ru-RU"/>
        </w:rPr>
        <w:t xml:space="preserve">-Это не просто игрушка,  </w:t>
      </w:r>
      <w:r w:rsidR="00C65B38">
        <w:rPr>
          <w:rFonts w:ascii="Times New Roman" w:hAnsi="Times New Roman" w:cs="Times New Roman"/>
          <w:sz w:val="24"/>
          <w:szCs w:val="24"/>
          <w:lang w:eastAsia="ru-RU"/>
        </w:rPr>
        <w:t xml:space="preserve">а мощный образовательный инструментарий, который </w:t>
      </w:r>
      <w:bookmarkStart w:id="0" w:name="_GoBack"/>
      <w:bookmarkEnd w:id="0"/>
      <w:r w:rsidRPr="00114C0D">
        <w:rPr>
          <w:rFonts w:ascii="Times New Roman" w:hAnsi="Times New Roman" w:cs="Times New Roman"/>
          <w:sz w:val="24"/>
          <w:szCs w:val="24"/>
          <w:lang w:eastAsia="ru-RU"/>
        </w:rPr>
        <w:t>помогает подготовить детей к изучению геометрии и других точных наук в школе.</w:t>
      </w:r>
    </w:p>
    <w:p w:rsidR="0055135A" w:rsidRPr="00114C0D" w:rsidRDefault="0055135A" w:rsidP="00114C0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135A" w:rsidRPr="0011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87E"/>
    <w:multiLevelType w:val="multilevel"/>
    <w:tmpl w:val="5BB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777B0"/>
    <w:multiLevelType w:val="multilevel"/>
    <w:tmpl w:val="C466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405A9"/>
    <w:multiLevelType w:val="multilevel"/>
    <w:tmpl w:val="94F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937EC"/>
    <w:multiLevelType w:val="multilevel"/>
    <w:tmpl w:val="506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D684D"/>
    <w:multiLevelType w:val="multilevel"/>
    <w:tmpl w:val="394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362F1"/>
    <w:multiLevelType w:val="multilevel"/>
    <w:tmpl w:val="FC3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B3B72"/>
    <w:multiLevelType w:val="multilevel"/>
    <w:tmpl w:val="8FCA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80265"/>
    <w:multiLevelType w:val="multilevel"/>
    <w:tmpl w:val="1A6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F"/>
    <w:rsid w:val="000F7EBD"/>
    <w:rsid w:val="00114C0D"/>
    <w:rsid w:val="001672C0"/>
    <w:rsid w:val="001D2F98"/>
    <w:rsid w:val="001F40D0"/>
    <w:rsid w:val="00266F8C"/>
    <w:rsid w:val="003361E1"/>
    <w:rsid w:val="00346331"/>
    <w:rsid w:val="00396ED3"/>
    <w:rsid w:val="003B31EB"/>
    <w:rsid w:val="0055135A"/>
    <w:rsid w:val="00580F45"/>
    <w:rsid w:val="006E41E0"/>
    <w:rsid w:val="006F6B39"/>
    <w:rsid w:val="00715521"/>
    <w:rsid w:val="007E613F"/>
    <w:rsid w:val="0081623A"/>
    <w:rsid w:val="00980FD2"/>
    <w:rsid w:val="00BF1183"/>
    <w:rsid w:val="00C65B38"/>
    <w:rsid w:val="00CA65CF"/>
    <w:rsid w:val="00CD11F3"/>
    <w:rsid w:val="00CD3AFD"/>
    <w:rsid w:val="00CF1A58"/>
    <w:rsid w:val="00CF752E"/>
    <w:rsid w:val="00D46360"/>
    <w:rsid w:val="00D81897"/>
    <w:rsid w:val="00EC2AFA"/>
    <w:rsid w:val="00F3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F62A"/>
  <w15:chartTrackingRefBased/>
  <w15:docId w15:val="{AA253152-8517-4942-BC18-00F9ABC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7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4</cp:revision>
  <dcterms:created xsi:type="dcterms:W3CDTF">2026-02-23T08:13:00Z</dcterms:created>
  <dcterms:modified xsi:type="dcterms:W3CDTF">2026-04-17T13:06:00Z</dcterms:modified>
</cp:coreProperties>
</file>